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E36" w:rsidRPr="000232C7" w:rsidRDefault="00405E36" w:rsidP="00405E36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2F2CA7">
        <w:rPr>
          <w:rFonts w:ascii="Times New Roman" w:hAnsi="Times New Roman"/>
          <w:color w:val="000000"/>
          <w:sz w:val="28"/>
          <w:szCs w:val="28"/>
        </w:rPr>
        <w:t>6</w:t>
      </w:r>
    </w:p>
    <w:p w:rsidR="00405E36" w:rsidRPr="000232C7" w:rsidRDefault="00405E36" w:rsidP="00405E36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405E36" w:rsidRDefault="00405E36" w:rsidP="00405E36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405E36" w:rsidRDefault="00405E36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405E36" w:rsidRDefault="00405E36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1309FB" w:rsidRPr="006F7539" w:rsidRDefault="00405E36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1309FB"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130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6B38">
        <w:rPr>
          <w:rFonts w:ascii="Times New Roman" w:hAnsi="Times New Roman"/>
          <w:color w:val="000000"/>
          <w:sz w:val="28"/>
          <w:szCs w:val="28"/>
        </w:rPr>
        <w:t>9</w:t>
      </w:r>
    </w:p>
    <w:p w:rsidR="001309FB" w:rsidRDefault="001309FB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1309FB" w:rsidRPr="00A2478D" w:rsidRDefault="001309FB" w:rsidP="001309FB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F0316E" w:rsidRPr="00F0316E" w:rsidRDefault="00F0316E" w:rsidP="00F0316E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F0316E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0220A" w:rsidRPr="0000220A">
        <w:rPr>
          <w:rFonts w:ascii="Times New Roman" w:hAnsi="Times New Roman"/>
          <w:color w:val="000000"/>
          <w:sz w:val="28"/>
          <w:szCs w:val="28"/>
        </w:rPr>
        <w:t>17.12.2025 № 930-КЗ</w:t>
      </w:r>
    </w:p>
    <w:p w:rsidR="001309FB" w:rsidRDefault="001309FB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461CD3" w:rsidRPr="0000220A" w:rsidRDefault="0000220A" w:rsidP="00461C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0220A">
        <w:rPr>
          <w:rFonts w:ascii="Times New Roman" w:hAnsi="Times New Roman"/>
          <w:color w:val="000000"/>
          <w:sz w:val="28"/>
        </w:rPr>
        <w:t xml:space="preserve">Общий объем бюджетных ассигнований на исполнение публичных нормативных </w:t>
      </w:r>
      <w:r>
        <w:rPr>
          <w:rFonts w:ascii="Times New Roman" w:hAnsi="Times New Roman"/>
          <w:color w:val="000000"/>
          <w:sz w:val="28"/>
        </w:rPr>
        <w:br/>
      </w:r>
      <w:r w:rsidRPr="0000220A">
        <w:rPr>
          <w:rFonts w:ascii="Times New Roman" w:hAnsi="Times New Roman"/>
          <w:color w:val="000000"/>
          <w:sz w:val="28"/>
        </w:rPr>
        <w:t>обязательств Приморского края на 2026 год и плановый период 2027 и 2028 годов</w:t>
      </w:r>
    </w:p>
    <w:p w:rsidR="00A35E4B" w:rsidRPr="00833673" w:rsidRDefault="00A35E4B" w:rsidP="00461C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57117" w:rsidRDefault="00E57117" w:rsidP="00ED57E4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(рублей)</w:t>
      </w:r>
    </w:p>
    <w:p w:rsidR="00B35859" w:rsidRPr="00B35859" w:rsidRDefault="00B35859" w:rsidP="00833673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1701"/>
        <w:gridCol w:w="2126"/>
        <w:gridCol w:w="2126"/>
        <w:gridCol w:w="2127"/>
      </w:tblGrid>
      <w:tr w:rsidR="007E530C" w:rsidTr="00ED57E4">
        <w:trPr>
          <w:trHeight w:val="340"/>
        </w:trPr>
        <w:tc>
          <w:tcPr>
            <w:tcW w:w="708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0C" w:rsidRPr="00612312" w:rsidRDefault="007E530C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0C" w:rsidRPr="00612312" w:rsidRDefault="007E530C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637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30C" w:rsidRDefault="007E530C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86B38" w:rsidTr="00ED57E4">
        <w:trPr>
          <w:trHeight w:val="340"/>
        </w:trPr>
        <w:tc>
          <w:tcPr>
            <w:tcW w:w="708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986B38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986B38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A35E4B" w:rsidP="00002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00220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986B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986B38" w:rsidP="00002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00220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B38" w:rsidRDefault="00986B38" w:rsidP="00002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00220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8"/>
        <w:gridCol w:w="1701"/>
        <w:gridCol w:w="2126"/>
        <w:gridCol w:w="2126"/>
        <w:gridCol w:w="2127"/>
      </w:tblGrid>
      <w:tr w:rsidR="002F2CA7" w:rsidRPr="002F2CA7" w:rsidTr="002F2CA7">
        <w:trPr>
          <w:cantSplit/>
          <w:trHeight w:val="340"/>
          <w:tblHeader/>
        </w:trPr>
        <w:tc>
          <w:tcPr>
            <w:tcW w:w="7088" w:type="dxa"/>
            <w:vAlign w:val="center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021Я180510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031Я150780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742 637 319,59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978 521 546,39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1 066 756 354,17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семьям с новорожденными детьми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031Я180710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30 450 000,00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32 840 000,00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16 420 000,00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031Я280081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226 130 000,00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166 325 000,00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166 325 000,00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031Я280090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457 386 750,00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469 338 221,00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488 111 755,00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031Я280690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995 000,00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Доплата к единовременной выплате в случае рождения женщиной в возрасте от 18 до 25 лет первого ребенка по решению судебных органов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0340480460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90 146,00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Ежемесячная денежная выплата на детей в возрасте от трех до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семи лет включительно по решению судебных органов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0340480720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56 409,60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0340581010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221 070 804,00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229 850 937,00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239 044 975,00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денежные выплаты ветеранам труда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0340680010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1 081 305 792,00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1 124 906 832,00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1 169 753 616,00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ветеранам труда Приморского края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0340680020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149 733 600,00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150 640 560,00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156 633 120,00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денежные выплаты труженикам тыла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0340680030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3 489 600,00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5 188 260,00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5 396 160,00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0340680040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18 748 800,00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19 504 800,00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20 282 400,00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выплата лицам, имеющим особые заслуги перед Отечеством и Приморским краем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0340680110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6 307 200,00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6 559 200,00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6 818 400,00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0340680560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168 286 800,00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181 354 800,00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194 950 800,00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выплаты Героям Социалистического Труда, Героям Труда Российской Федерации, Героям Российской Федерации и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лным кавалерам Ордена Трудовой С</w:t>
            </w: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лавы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0340680610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11 520 000,00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9 360 000,00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9 360 000,00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членам семей отдельных категорий граждан, в том числе погибших (умерших)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0340680660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280 414 177,90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104 160 000,00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104 160 000,00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ежемесячной выплаты лицам, награжденным знаком особого отличия Приморского края "Герой Приморья"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0340680680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7 200 000,00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7 200 000,00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0340780120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343 056 900,00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371 082 000,00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371 082 000,00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0340852200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103 006 244,00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107 126 508,00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111 411 550,00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0340852400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71 700,00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0340880250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393 275 000,00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393 275 000,00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393 275 000,00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выплаты детям войны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0340880380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92 236 000,00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103 078 000,00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103 078 000,00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Меры социальной поддержки граждан, удостоенных высшего звания Приморского края "Почетный гражданин Приморского края"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0340880530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8 725 000,00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10 485 000,00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10 485 000,00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0340880550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7 800 000,00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8 095 000,00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8 095 000,00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0340881020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32 946 341,96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32 557 125,51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33 859 418,29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выплаты инвалидам боевых действий, а также членам семей участников боевых действий, в том числе погибших (умерших)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0340881060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302 487 000,00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87 339 000,00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87 339 000,00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7088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в области обеспечения транспортной доступности отдельным категориям граждан, проживающим на территории Приморского края</w:t>
            </w:r>
          </w:p>
        </w:tc>
        <w:tc>
          <w:tcPr>
            <w:tcW w:w="1701" w:type="dxa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0340981760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950 000,00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950 000,00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color w:val="000000"/>
                <w:sz w:val="24"/>
                <w:szCs w:val="24"/>
              </w:rPr>
              <w:t>950 000,00</w:t>
            </w:r>
          </w:p>
        </w:tc>
      </w:tr>
      <w:tr w:rsidR="002F2CA7" w:rsidRPr="002F2CA7" w:rsidTr="002F2CA7">
        <w:trPr>
          <w:cantSplit/>
          <w:trHeight w:val="340"/>
        </w:trPr>
        <w:tc>
          <w:tcPr>
            <w:tcW w:w="8789" w:type="dxa"/>
            <w:gridSpan w:val="2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4 727 811 185,05</w:t>
            </w:r>
          </w:p>
        </w:tc>
        <w:tc>
          <w:tcPr>
            <w:tcW w:w="2126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4 635 446 789,90</w:t>
            </w:r>
          </w:p>
        </w:tc>
        <w:tc>
          <w:tcPr>
            <w:tcW w:w="2127" w:type="dxa"/>
            <w:vAlign w:val="bottom"/>
          </w:tcPr>
          <w:p w:rsidR="002F2CA7" w:rsidRPr="002F2CA7" w:rsidRDefault="002F2CA7" w:rsidP="002F2CA7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2C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4 806 499 248,46</w:t>
            </w:r>
          </w:p>
        </w:tc>
      </w:tr>
    </w:tbl>
    <w:p w:rsidR="00A713DC" w:rsidRDefault="00A713DC">
      <w:bookmarkStart w:id="0" w:name="_GoBack"/>
      <w:bookmarkEnd w:id="0"/>
    </w:p>
    <w:sectPr w:rsidR="00A713DC" w:rsidSect="00986B38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417" w:rsidRDefault="00405417">
      <w:pPr>
        <w:spacing w:after="0" w:line="240" w:lineRule="auto"/>
      </w:pPr>
      <w:r>
        <w:separator/>
      </w:r>
    </w:p>
  </w:endnote>
  <w:endnote w:type="continuationSeparator" w:id="0">
    <w:p w:rsidR="00405417" w:rsidRDefault="0040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417" w:rsidRDefault="00405417">
      <w:pPr>
        <w:spacing w:after="0" w:line="240" w:lineRule="auto"/>
      </w:pPr>
      <w:r>
        <w:separator/>
      </w:r>
    </w:p>
  </w:footnote>
  <w:footnote w:type="continuationSeparator" w:id="0">
    <w:p w:rsidR="00405417" w:rsidRDefault="00405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F7A" w:rsidRDefault="00AE1F7A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AE1F7A" w:rsidRDefault="00AE1F7A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AE1F7A" w:rsidRPr="00931616" w:rsidRDefault="00AE1F7A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2F2CA7">
      <w:rPr>
        <w:rFonts w:ascii="Times New Roman" w:hAnsi="Times New Roman"/>
        <w:noProof/>
        <w:color w:val="000000"/>
        <w:sz w:val="28"/>
        <w:szCs w:val="28"/>
      </w:rPr>
      <w:t>3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0220A"/>
    <w:rsid w:val="00055CF4"/>
    <w:rsid w:val="00064FFE"/>
    <w:rsid w:val="000860A1"/>
    <w:rsid w:val="000D52CF"/>
    <w:rsid w:val="000E6196"/>
    <w:rsid w:val="00105203"/>
    <w:rsid w:val="001309FB"/>
    <w:rsid w:val="0014424F"/>
    <w:rsid w:val="00170868"/>
    <w:rsid w:val="001952C7"/>
    <w:rsid w:val="001A700D"/>
    <w:rsid w:val="001C3E4A"/>
    <w:rsid w:val="001C4807"/>
    <w:rsid w:val="001D4C6F"/>
    <w:rsid w:val="001D5B82"/>
    <w:rsid w:val="00211C32"/>
    <w:rsid w:val="0021502F"/>
    <w:rsid w:val="002C4684"/>
    <w:rsid w:val="002E1F6C"/>
    <w:rsid w:val="002F0E65"/>
    <w:rsid w:val="002F2CA7"/>
    <w:rsid w:val="00333F6E"/>
    <w:rsid w:val="00383783"/>
    <w:rsid w:val="003871E8"/>
    <w:rsid w:val="003B3ECA"/>
    <w:rsid w:val="00403174"/>
    <w:rsid w:val="0040367C"/>
    <w:rsid w:val="00405417"/>
    <w:rsid w:val="00405E36"/>
    <w:rsid w:val="00461CD3"/>
    <w:rsid w:val="00465469"/>
    <w:rsid w:val="004C4936"/>
    <w:rsid w:val="004F6ACA"/>
    <w:rsid w:val="00541D87"/>
    <w:rsid w:val="00586FEE"/>
    <w:rsid w:val="005B49C7"/>
    <w:rsid w:val="00620542"/>
    <w:rsid w:val="00635667"/>
    <w:rsid w:val="00672F95"/>
    <w:rsid w:val="006957A7"/>
    <w:rsid w:val="006E56B5"/>
    <w:rsid w:val="00772210"/>
    <w:rsid w:val="007E094B"/>
    <w:rsid w:val="007E530C"/>
    <w:rsid w:val="0080405F"/>
    <w:rsid w:val="0080458C"/>
    <w:rsid w:val="00833673"/>
    <w:rsid w:val="008C706F"/>
    <w:rsid w:val="0090349A"/>
    <w:rsid w:val="009229E3"/>
    <w:rsid w:val="00930BBF"/>
    <w:rsid w:val="00931616"/>
    <w:rsid w:val="00950A04"/>
    <w:rsid w:val="00986B38"/>
    <w:rsid w:val="00A26589"/>
    <w:rsid w:val="00A35E4B"/>
    <w:rsid w:val="00A713DC"/>
    <w:rsid w:val="00AE1F7A"/>
    <w:rsid w:val="00B35859"/>
    <w:rsid w:val="00BD6F91"/>
    <w:rsid w:val="00BF6751"/>
    <w:rsid w:val="00C977E8"/>
    <w:rsid w:val="00CB22F9"/>
    <w:rsid w:val="00CB3998"/>
    <w:rsid w:val="00D32F86"/>
    <w:rsid w:val="00D87009"/>
    <w:rsid w:val="00DC0083"/>
    <w:rsid w:val="00DC347F"/>
    <w:rsid w:val="00E32844"/>
    <w:rsid w:val="00E57117"/>
    <w:rsid w:val="00ED2FC0"/>
    <w:rsid w:val="00ED57E4"/>
    <w:rsid w:val="00ED7949"/>
    <w:rsid w:val="00EE0DFD"/>
    <w:rsid w:val="00F00F4F"/>
    <w:rsid w:val="00F0316E"/>
    <w:rsid w:val="00F37303"/>
    <w:rsid w:val="00F81BBD"/>
    <w:rsid w:val="00FB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5D81760"/>
  <w15:docId w15:val="{7F823DA7-ED53-4526-97AF-FDFE56FE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52</cp:revision>
  <cp:lastPrinted>2021-11-11T05:52:00Z</cp:lastPrinted>
  <dcterms:created xsi:type="dcterms:W3CDTF">2019-11-03T08:59:00Z</dcterms:created>
  <dcterms:modified xsi:type="dcterms:W3CDTF">2026-07-12T23:38:00Z</dcterms:modified>
</cp:coreProperties>
</file>